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67EC1" w14:textId="77777777" w:rsidR="00E31F97" w:rsidRDefault="00E31F97" w:rsidP="00E31F97">
      <w:pPr>
        <w:jc w:val="center"/>
        <w:rPr>
          <w:rFonts w:ascii="Verdana" w:hAnsi="Verdana"/>
          <w:b/>
          <w:szCs w:val="22"/>
        </w:rPr>
      </w:pPr>
    </w:p>
    <w:p w14:paraId="74367EC2" w14:textId="77777777" w:rsidR="00E31F97" w:rsidRPr="001C3D62" w:rsidRDefault="0092767D" w:rsidP="008F2E30">
      <w:pPr>
        <w:jc w:val="center"/>
        <w:rPr>
          <w:rFonts w:ascii="Verdana" w:hAnsi="Verdana"/>
          <w:b/>
          <w:szCs w:val="22"/>
        </w:rPr>
      </w:pPr>
      <w:r>
        <w:rPr>
          <w:rFonts w:ascii="Verdana" w:hAnsi="Verdana"/>
          <w:b/>
          <w:szCs w:val="22"/>
        </w:rPr>
        <w:t>PROTECTION AND PERMANENCY</w:t>
      </w:r>
      <w:r w:rsidR="005356A2">
        <w:rPr>
          <w:rFonts w:ascii="Verdana" w:hAnsi="Verdana"/>
          <w:b/>
          <w:szCs w:val="22"/>
        </w:rPr>
        <w:t xml:space="preserve"> MEMORANDUM, 15</w:t>
      </w:r>
      <w:r w:rsidR="003070B5">
        <w:rPr>
          <w:rFonts w:ascii="Verdana" w:hAnsi="Verdana"/>
          <w:b/>
          <w:szCs w:val="22"/>
        </w:rPr>
        <w:t>-</w:t>
      </w:r>
      <w:r w:rsidR="00591FCC">
        <w:rPr>
          <w:rFonts w:ascii="Verdana" w:hAnsi="Verdana"/>
          <w:b/>
          <w:szCs w:val="22"/>
        </w:rPr>
        <w:t>07</w:t>
      </w:r>
    </w:p>
    <w:p w14:paraId="74367EC3" w14:textId="77777777" w:rsidR="00E31F97" w:rsidRDefault="00E31F97" w:rsidP="00E31F97">
      <w:pPr>
        <w:rPr>
          <w:rFonts w:ascii="Verdana" w:hAnsi="Verdana"/>
          <w:b/>
          <w:szCs w:val="22"/>
        </w:rPr>
      </w:pPr>
    </w:p>
    <w:p w14:paraId="74367EC4" w14:textId="77777777"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14:paraId="74367EC5"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14:paraId="74367EC6"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14:paraId="74367EC7"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14:paraId="74367EC8"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14:paraId="74367EC9" w14:textId="77777777" w:rsidR="00E31F97" w:rsidRPr="00556A25" w:rsidRDefault="00E31F97" w:rsidP="00E31F97">
      <w:pPr>
        <w:rPr>
          <w:rFonts w:ascii="Verdana" w:hAnsi="Verdana"/>
          <w:b/>
          <w:szCs w:val="22"/>
        </w:rPr>
      </w:pPr>
    </w:p>
    <w:p w14:paraId="74367ECA" w14:textId="77777777"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F93091">
        <w:rPr>
          <w:rFonts w:ascii="Verdana" w:hAnsi="Verdana"/>
          <w:szCs w:val="22"/>
        </w:rPr>
        <w:t>Tina Webb, Assistant Director</w:t>
      </w:r>
    </w:p>
    <w:p w14:paraId="74367ECB" w14:textId="77777777"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14:paraId="74367ECC" w14:textId="77777777" w:rsidR="00E31F97" w:rsidRPr="00556A25" w:rsidRDefault="00E31F97" w:rsidP="00E31F97">
      <w:pPr>
        <w:rPr>
          <w:rFonts w:ascii="Verdana" w:hAnsi="Verdana"/>
          <w:b/>
          <w:szCs w:val="22"/>
        </w:rPr>
      </w:pPr>
    </w:p>
    <w:p w14:paraId="74367ECD" w14:textId="77777777" w:rsidR="00E31F97" w:rsidRPr="00556A25" w:rsidRDefault="00E31F97" w:rsidP="00E31F97">
      <w:pPr>
        <w:rPr>
          <w:rFonts w:ascii="Verdana" w:hAnsi="Verdana"/>
          <w:szCs w:val="22"/>
        </w:rPr>
      </w:pPr>
      <w:r w:rsidRPr="00556A25">
        <w:rPr>
          <w:rFonts w:ascii="Verdana" w:hAnsi="Verdana"/>
          <w:b/>
          <w:szCs w:val="22"/>
        </w:rPr>
        <w:t xml:space="preserve">DATE:  </w:t>
      </w:r>
      <w:r w:rsidR="00CC1E33">
        <w:rPr>
          <w:rFonts w:ascii="Verdana" w:hAnsi="Verdana"/>
          <w:szCs w:val="22"/>
        </w:rPr>
        <w:t xml:space="preserve"> </w:t>
      </w:r>
      <w:r w:rsidR="00CC1E33">
        <w:rPr>
          <w:rFonts w:ascii="Verdana" w:hAnsi="Verdana"/>
          <w:szCs w:val="22"/>
        </w:rPr>
        <w:tab/>
      </w:r>
      <w:r w:rsidR="00591FCC">
        <w:rPr>
          <w:rFonts w:ascii="Verdana" w:hAnsi="Verdana"/>
          <w:szCs w:val="22"/>
        </w:rPr>
        <w:t>May 29, 2015</w:t>
      </w:r>
    </w:p>
    <w:p w14:paraId="74367ECE" w14:textId="77777777" w:rsidR="00E31F97" w:rsidRPr="00556A25" w:rsidRDefault="00E31F97" w:rsidP="00E31F97">
      <w:pPr>
        <w:rPr>
          <w:rFonts w:ascii="Verdana" w:hAnsi="Verdana"/>
          <w:b/>
          <w:szCs w:val="22"/>
        </w:rPr>
      </w:pPr>
    </w:p>
    <w:p w14:paraId="74367ECF" w14:textId="77777777" w:rsidR="00E5144F" w:rsidRDefault="00E31F97" w:rsidP="00BD3940">
      <w:pPr>
        <w:ind w:left="1440" w:hanging="1440"/>
        <w:rPr>
          <w:rFonts w:ascii="Verdana" w:hAnsi="Verdana"/>
          <w:szCs w:val="22"/>
        </w:rPr>
      </w:pPr>
      <w:r w:rsidRPr="00556A25">
        <w:rPr>
          <w:rFonts w:ascii="Verdana" w:hAnsi="Verdana"/>
          <w:b/>
          <w:szCs w:val="22"/>
        </w:rPr>
        <w:t>SUBJECT:</w:t>
      </w:r>
      <w:r w:rsidR="003A643A">
        <w:rPr>
          <w:rFonts w:ascii="Verdana" w:hAnsi="Verdana"/>
          <w:b/>
          <w:szCs w:val="22"/>
        </w:rPr>
        <w:tab/>
      </w:r>
      <w:r w:rsidR="00BD3940">
        <w:rPr>
          <w:rFonts w:ascii="Verdana" w:hAnsi="Verdana"/>
          <w:szCs w:val="22"/>
        </w:rPr>
        <w:t xml:space="preserve">Required Documentation </w:t>
      </w:r>
      <w:proofErr w:type="gramStart"/>
      <w:r w:rsidR="00BD3940">
        <w:rPr>
          <w:rFonts w:ascii="Verdana" w:hAnsi="Verdana"/>
          <w:szCs w:val="22"/>
        </w:rPr>
        <w:t>Upon</w:t>
      </w:r>
      <w:proofErr w:type="gramEnd"/>
      <w:r w:rsidR="00BD3940">
        <w:rPr>
          <w:rFonts w:ascii="Verdana" w:hAnsi="Verdana"/>
          <w:szCs w:val="22"/>
        </w:rPr>
        <w:t xml:space="preserve"> Opening a Case </w:t>
      </w:r>
    </w:p>
    <w:p w14:paraId="74367ED0" w14:textId="77777777" w:rsidR="00BD3940" w:rsidRDefault="00BD3940" w:rsidP="00BD3940">
      <w:pPr>
        <w:ind w:left="1440" w:hanging="1440"/>
      </w:pPr>
    </w:p>
    <w:p w14:paraId="74367ED1" w14:textId="76C5D52D" w:rsidR="004647F9" w:rsidRDefault="003B5539" w:rsidP="001D6A40">
      <w:pPr>
        <w:rPr>
          <w:rFonts w:ascii="Verdana" w:hAnsi="Verdana"/>
        </w:rPr>
      </w:pPr>
      <w:r w:rsidRPr="003B5539">
        <w:rPr>
          <w:rFonts w:ascii="Verdana" w:hAnsi="Verdana"/>
        </w:rPr>
        <w:t xml:space="preserve">The purpose of this memorandum is to remind staff </w:t>
      </w:r>
      <w:r w:rsidR="007069C6">
        <w:rPr>
          <w:rFonts w:ascii="Verdana" w:hAnsi="Verdana"/>
        </w:rPr>
        <w:t xml:space="preserve">that </w:t>
      </w:r>
      <w:r w:rsidR="004647F9">
        <w:rPr>
          <w:rFonts w:ascii="Verdana" w:hAnsi="Verdana"/>
        </w:rPr>
        <w:t xml:space="preserve">the </w:t>
      </w:r>
      <w:hyperlink r:id="rId11" w:history="1">
        <w:r w:rsidR="00800424">
          <w:rPr>
            <w:rStyle w:val="Hyperlink"/>
            <w:rFonts w:ascii="Verdana" w:hAnsi="Verdana"/>
          </w:rPr>
          <w:t>DCBS-1B Application for S</w:t>
        </w:r>
        <w:bookmarkStart w:id="0" w:name="_GoBack"/>
        <w:bookmarkEnd w:id="0"/>
        <w:r w:rsidR="00800424">
          <w:rPr>
            <w:rStyle w:val="Hyperlink"/>
            <w:rFonts w:ascii="Verdana" w:hAnsi="Verdana"/>
          </w:rPr>
          <w:t>e</w:t>
        </w:r>
        <w:r w:rsidR="00800424">
          <w:rPr>
            <w:rStyle w:val="Hyperlink"/>
            <w:rFonts w:ascii="Verdana" w:hAnsi="Verdana"/>
          </w:rPr>
          <w:t>rvices</w:t>
        </w:r>
      </w:hyperlink>
      <w:r w:rsidR="00800424">
        <w:rPr>
          <w:rFonts w:ascii="Verdana" w:hAnsi="Verdana"/>
          <w:color w:val="000000"/>
        </w:rPr>
        <w:t xml:space="preserve"> </w:t>
      </w:r>
      <w:r w:rsidR="004647F9">
        <w:rPr>
          <w:rFonts w:ascii="Verdana" w:hAnsi="Verdana"/>
        </w:rPr>
        <w:t xml:space="preserve">form must be completed whenever a case is opened.  This requirement applies to in-home, out of home, child protection and adult protection cases.  It is imperative that this form is completed because it ensures that information regarding Targeted Case Management (TCM) is obtained.  TCM documentation is tied to important </w:t>
      </w:r>
      <w:r w:rsidR="007069C6">
        <w:rPr>
          <w:rFonts w:ascii="Verdana" w:hAnsi="Verdana"/>
        </w:rPr>
        <w:t xml:space="preserve">federal </w:t>
      </w:r>
      <w:r w:rsidR="00FC76EF">
        <w:rPr>
          <w:rFonts w:ascii="Verdana" w:hAnsi="Verdana"/>
        </w:rPr>
        <w:t>f</w:t>
      </w:r>
      <w:r w:rsidR="004647F9">
        <w:rPr>
          <w:rFonts w:ascii="Verdana" w:hAnsi="Verdana"/>
        </w:rPr>
        <w:t xml:space="preserve">unding for the Department for Community Based Services.  </w:t>
      </w:r>
    </w:p>
    <w:p w14:paraId="74367ED2" w14:textId="77777777" w:rsidR="004647F9" w:rsidRDefault="004647F9" w:rsidP="001D6A40">
      <w:pPr>
        <w:rPr>
          <w:rFonts w:ascii="Verdana" w:hAnsi="Verdana"/>
        </w:rPr>
      </w:pPr>
    </w:p>
    <w:p w14:paraId="74367ED3" w14:textId="77777777" w:rsidR="004647F9" w:rsidRDefault="004647F9" w:rsidP="001D6A40">
      <w:pPr>
        <w:rPr>
          <w:rFonts w:ascii="Verdana" w:hAnsi="Verdana"/>
        </w:rPr>
      </w:pPr>
      <w:r>
        <w:rPr>
          <w:rFonts w:ascii="Verdana" w:hAnsi="Verdana"/>
        </w:rPr>
        <w:t xml:space="preserve">The following SOP sections contain information regarding the completion of this form: </w:t>
      </w:r>
    </w:p>
    <w:p w14:paraId="74367ED4" w14:textId="77777777" w:rsidR="003070B5" w:rsidRDefault="00800424" w:rsidP="004647F9">
      <w:pPr>
        <w:pStyle w:val="ListParagraph"/>
        <w:numPr>
          <w:ilvl w:val="0"/>
          <w:numId w:val="16"/>
        </w:numPr>
        <w:rPr>
          <w:rFonts w:ascii="Verdana" w:hAnsi="Verdana"/>
        </w:rPr>
      </w:pPr>
      <w:hyperlink r:id="rId12" w:history="1">
        <w:r w:rsidR="004647F9" w:rsidRPr="004647F9">
          <w:rPr>
            <w:rStyle w:val="Hyperlink"/>
            <w:rFonts w:ascii="Verdana" w:hAnsi="Verdana"/>
          </w:rPr>
          <w:t>1.4 Documentation</w:t>
        </w:r>
      </w:hyperlink>
      <w:r w:rsidR="0034144C">
        <w:rPr>
          <w:rFonts w:ascii="Verdana" w:hAnsi="Verdana"/>
        </w:rPr>
        <w:t>;</w:t>
      </w:r>
    </w:p>
    <w:p w14:paraId="74367ED5" w14:textId="77777777" w:rsidR="007E7FA4" w:rsidRDefault="00800424" w:rsidP="004647F9">
      <w:pPr>
        <w:pStyle w:val="ListParagraph"/>
        <w:numPr>
          <w:ilvl w:val="0"/>
          <w:numId w:val="16"/>
        </w:numPr>
        <w:rPr>
          <w:rFonts w:ascii="Verdana" w:hAnsi="Verdana"/>
        </w:rPr>
      </w:pPr>
      <w:hyperlink r:id="rId13" w:history="1">
        <w:r w:rsidR="007E7FA4" w:rsidRPr="007E7FA4">
          <w:rPr>
            <w:rStyle w:val="Hyperlink"/>
            <w:rFonts w:ascii="Verdana" w:hAnsi="Verdana"/>
          </w:rPr>
          <w:t>2.12 Completing the Assessment and Documentation Tool (ADT) and Making a Finding</w:t>
        </w:r>
      </w:hyperlink>
      <w:r w:rsidR="007E7FA4">
        <w:rPr>
          <w:rFonts w:ascii="Verdana" w:hAnsi="Verdana"/>
        </w:rPr>
        <w:t>;</w:t>
      </w:r>
    </w:p>
    <w:p w14:paraId="74367ED6" w14:textId="77777777" w:rsidR="00591FCC" w:rsidRDefault="00800424" w:rsidP="004647F9">
      <w:pPr>
        <w:pStyle w:val="ListParagraph"/>
        <w:numPr>
          <w:ilvl w:val="0"/>
          <w:numId w:val="16"/>
        </w:numPr>
        <w:rPr>
          <w:rFonts w:ascii="Verdana" w:hAnsi="Verdana"/>
        </w:rPr>
      </w:pPr>
      <w:hyperlink r:id="rId14" w:history="1">
        <w:r w:rsidR="00591FCC" w:rsidRPr="004647F9">
          <w:rPr>
            <w:rStyle w:val="Hyperlink"/>
            <w:rFonts w:ascii="Verdana" w:hAnsi="Verdana"/>
          </w:rPr>
          <w:t>3.1 Engaging the Family and Opening the Case</w:t>
        </w:r>
      </w:hyperlink>
      <w:r w:rsidR="00591FCC">
        <w:rPr>
          <w:rFonts w:ascii="Verdana" w:hAnsi="Verdana"/>
        </w:rPr>
        <w:t xml:space="preserve">; </w:t>
      </w:r>
    </w:p>
    <w:p w14:paraId="74367ED7" w14:textId="77777777" w:rsidR="004647F9" w:rsidRPr="00591FCC" w:rsidRDefault="00800424" w:rsidP="00591FCC">
      <w:pPr>
        <w:pStyle w:val="ListParagraph"/>
        <w:numPr>
          <w:ilvl w:val="0"/>
          <w:numId w:val="16"/>
        </w:numPr>
        <w:rPr>
          <w:rFonts w:ascii="Verdana" w:hAnsi="Verdana"/>
        </w:rPr>
      </w:pPr>
      <w:hyperlink r:id="rId15" w:history="1">
        <w:r w:rsidR="007E7FA4" w:rsidRPr="007E7FA4">
          <w:rPr>
            <w:rStyle w:val="Hyperlink"/>
            <w:rFonts w:ascii="Verdana" w:hAnsi="Verdana"/>
          </w:rPr>
          <w:t>4.17 Preparation for and Five (5) Day Conference</w:t>
        </w:r>
      </w:hyperlink>
      <w:r w:rsidR="007E7FA4">
        <w:rPr>
          <w:rFonts w:ascii="Verdana" w:hAnsi="Verdana"/>
        </w:rPr>
        <w:t>;</w:t>
      </w:r>
      <w:r w:rsidR="00591FCC">
        <w:rPr>
          <w:rFonts w:ascii="Verdana" w:hAnsi="Verdana"/>
        </w:rPr>
        <w:t xml:space="preserve"> </w:t>
      </w:r>
      <w:r w:rsidR="007E7FA4" w:rsidRPr="00591FCC">
        <w:rPr>
          <w:rFonts w:ascii="Verdana" w:hAnsi="Verdana"/>
        </w:rPr>
        <w:t>and</w:t>
      </w:r>
    </w:p>
    <w:p w14:paraId="74367ED8" w14:textId="77777777" w:rsidR="0034144C" w:rsidRDefault="00800424" w:rsidP="004647F9">
      <w:pPr>
        <w:pStyle w:val="ListParagraph"/>
        <w:numPr>
          <w:ilvl w:val="0"/>
          <w:numId w:val="16"/>
        </w:numPr>
        <w:rPr>
          <w:rFonts w:ascii="Verdana" w:hAnsi="Verdana"/>
        </w:rPr>
      </w:pPr>
      <w:hyperlink r:id="rId16" w:history="1">
        <w:r w:rsidR="0034144C" w:rsidRPr="0034144C">
          <w:rPr>
            <w:rStyle w:val="Hyperlink"/>
            <w:rFonts w:ascii="Verdana" w:hAnsi="Verdana"/>
          </w:rPr>
          <w:t>23.1 Ongoing Case Planning</w:t>
        </w:r>
      </w:hyperlink>
      <w:r w:rsidR="0034144C">
        <w:rPr>
          <w:rFonts w:ascii="Verdana" w:hAnsi="Verdana"/>
        </w:rPr>
        <w:t>.</w:t>
      </w:r>
    </w:p>
    <w:p w14:paraId="74367ED9" w14:textId="77777777" w:rsidR="004647F9" w:rsidRDefault="004647F9" w:rsidP="004647F9">
      <w:pPr>
        <w:rPr>
          <w:rFonts w:ascii="Verdana" w:hAnsi="Verdana"/>
        </w:rPr>
      </w:pPr>
      <w:r>
        <w:rPr>
          <w:rFonts w:ascii="Verdana" w:hAnsi="Verdana"/>
        </w:rPr>
        <w:t xml:space="preserve">If you have any questions regarding this memorandum, please contact: </w:t>
      </w:r>
    </w:p>
    <w:p w14:paraId="74367EDA" w14:textId="77777777" w:rsidR="004647F9" w:rsidRDefault="004647F9" w:rsidP="004647F9">
      <w:pPr>
        <w:rPr>
          <w:rFonts w:ascii="Verdana" w:hAnsi="Verdana"/>
        </w:rPr>
      </w:pPr>
    </w:p>
    <w:p w14:paraId="74367EDB" w14:textId="77777777" w:rsidR="004647F9" w:rsidRDefault="004647F9" w:rsidP="004647F9">
      <w:pPr>
        <w:rPr>
          <w:rFonts w:ascii="Verdana" w:hAnsi="Verdana"/>
        </w:rPr>
      </w:pPr>
      <w:r>
        <w:rPr>
          <w:rFonts w:ascii="Verdana" w:hAnsi="Verdana"/>
        </w:rPr>
        <w:t>Tina Webb, DPP Assistant Director</w:t>
      </w:r>
    </w:p>
    <w:p w14:paraId="74367EDC" w14:textId="77777777" w:rsidR="004647F9" w:rsidRDefault="00800424" w:rsidP="004647F9">
      <w:pPr>
        <w:rPr>
          <w:rFonts w:ascii="Verdana" w:hAnsi="Verdana"/>
        </w:rPr>
      </w:pPr>
      <w:hyperlink r:id="rId17" w:history="1">
        <w:r w:rsidR="004647F9" w:rsidRPr="007E0B77">
          <w:rPr>
            <w:rStyle w:val="Hyperlink"/>
            <w:rFonts w:ascii="Verdana" w:hAnsi="Verdana"/>
          </w:rPr>
          <w:t>Tina.webb@ky.gov</w:t>
        </w:r>
      </w:hyperlink>
    </w:p>
    <w:p w14:paraId="74367EDD" w14:textId="77777777" w:rsidR="004647F9" w:rsidRPr="004647F9" w:rsidRDefault="004647F9" w:rsidP="004647F9">
      <w:pPr>
        <w:rPr>
          <w:rFonts w:ascii="Verdana" w:hAnsi="Verdana"/>
        </w:rPr>
      </w:pPr>
      <w:r>
        <w:rPr>
          <w:rFonts w:ascii="Verdana" w:hAnsi="Verdana"/>
        </w:rPr>
        <w:t>(502) 564-6852, ext. 3606</w:t>
      </w:r>
    </w:p>
    <w:sectPr w:rsidR="004647F9" w:rsidRPr="004647F9" w:rsidSect="0082200D">
      <w:headerReference w:type="even" r:id="rId18"/>
      <w:headerReference w:type="default" r:id="rId19"/>
      <w:footerReference w:type="even" r:id="rId20"/>
      <w:footerReference w:type="default" r:id="rId21"/>
      <w:headerReference w:type="first" r:id="rId22"/>
      <w:footerReference w:type="first" r:id="rId23"/>
      <w:pgSz w:w="12240" w:h="15840" w:code="1"/>
      <w:pgMar w:top="864"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67EE0" w14:textId="77777777" w:rsidR="00DB7497" w:rsidRDefault="00DB7497">
      <w:r>
        <w:separator/>
      </w:r>
    </w:p>
  </w:endnote>
  <w:endnote w:type="continuationSeparator" w:id="0">
    <w:p w14:paraId="74367EE1" w14:textId="77777777" w:rsidR="00DB7497" w:rsidRDefault="00DB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7EE4" w14:textId="77777777" w:rsidR="000D07B6" w:rsidRDefault="000D0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7EE5" w14:textId="77777777" w:rsidR="000D07B6" w:rsidRDefault="000D0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7EF5" w14:textId="77777777" w:rsidR="00DB7497" w:rsidRDefault="00DB7497"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74367EFB" wp14:editId="74367EFC">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67F03" w14:textId="77777777" w:rsidR="00DB7497" w:rsidRDefault="00DB7497" w:rsidP="0052108B">
                          <w:pPr>
                            <w:tabs>
                              <w:tab w:val="center" w:pos="1440"/>
                            </w:tabs>
                            <w:rPr>
                              <w:sz w:val="18"/>
                            </w:rPr>
                          </w:pPr>
                          <w:r>
                            <w:rPr>
                              <w:noProof/>
                              <w:sz w:val="18"/>
                            </w:rPr>
                            <w:drawing>
                              <wp:inline distT="0" distB="0" distL="0" distR="0" wp14:anchorId="74367F08" wp14:editId="74367F09">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DB7497" w:rsidRDefault="00DB7497" w:rsidP="0052108B">
                    <w:pPr>
                      <w:tabs>
                        <w:tab w:val="center" w:pos="1440"/>
                      </w:tabs>
                      <w:rPr>
                        <w:sz w:val="18"/>
                      </w:rPr>
                    </w:pPr>
                    <w:r>
                      <w:rPr>
                        <w:noProof/>
                        <w:sz w:val="18"/>
                      </w:rPr>
                      <w:drawing>
                        <wp:inline distT="0" distB="0" distL="0" distR="0" wp14:anchorId="69540D60" wp14:editId="58920F6A">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14:paraId="74367EF6" w14:textId="77777777" w:rsidR="00DB7497" w:rsidRPr="00524DAE" w:rsidRDefault="00DB7497"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67EDE" w14:textId="77777777" w:rsidR="00DB7497" w:rsidRDefault="00DB7497">
      <w:r>
        <w:separator/>
      </w:r>
    </w:p>
  </w:footnote>
  <w:footnote w:type="continuationSeparator" w:id="0">
    <w:p w14:paraId="74367EDF" w14:textId="77777777" w:rsidR="00DB7497" w:rsidRDefault="00DB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7EE2" w14:textId="77777777" w:rsidR="000D07B6" w:rsidRDefault="000D07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7EE3" w14:textId="77777777" w:rsidR="000D07B6" w:rsidRDefault="000D07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7EE6" w14:textId="77777777" w:rsidR="00DB7497" w:rsidRDefault="00DB7497"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74367EF7" wp14:editId="74367EF8">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67EFD" w14:textId="77777777" w:rsidR="00DB7497" w:rsidRDefault="00DB7497" w:rsidP="00797852">
                          <w:r>
                            <w:rPr>
                              <w:noProof/>
                              <w:color w:val="FF99CC"/>
                            </w:rPr>
                            <w:drawing>
                              <wp:inline distT="0" distB="0" distL="0" distR="0" wp14:anchorId="74367F04" wp14:editId="74367F05">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74367F06" wp14:editId="74367F0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DB7497" w:rsidRDefault="00DB7497" w:rsidP="00797852">
                    <w:r>
                      <w:rPr>
                        <w:noProof/>
                        <w:color w:val="FF99CC"/>
                      </w:rPr>
                      <w:drawing>
                        <wp:inline distT="0" distB="0" distL="0" distR="0" wp14:anchorId="3377DADA" wp14:editId="1813A6B4">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4EF0222" wp14:editId="2031BBC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14:paraId="74367EE7" w14:textId="77777777" w:rsidR="00DB7497" w:rsidRDefault="00DB7497" w:rsidP="00797852">
    <w:pPr>
      <w:tabs>
        <w:tab w:val="center" w:pos="5264"/>
      </w:tabs>
      <w:spacing w:line="220" w:lineRule="atLeast"/>
      <w:rPr>
        <w:sz w:val="20"/>
      </w:rPr>
    </w:pPr>
  </w:p>
  <w:p w14:paraId="74367EE8" w14:textId="77777777" w:rsidR="00DB7497" w:rsidRDefault="00DB7497" w:rsidP="00797852">
    <w:pPr>
      <w:spacing w:line="220" w:lineRule="atLeast"/>
      <w:rPr>
        <w:sz w:val="20"/>
      </w:rPr>
    </w:pPr>
  </w:p>
  <w:p w14:paraId="74367EE9" w14:textId="77777777" w:rsidR="00DB7497" w:rsidRDefault="00DB7497" w:rsidP="00797852">
    <w:pPr>
      <w:spacing w:line="260" w:lineRule="atLeast"/>
      <w:rPr>
        <w:rFonts w:ascii="TradeGothic LH BoldExtended" w:hAnsi="TradeGothic LH BoldExtended"/>
        <w:sz w:val="20"/>
      </w:rPr>
    </w:pPr>
  </w:p>
  <w:p w14:paraId="74367EEA" w14:textId="77777777" w:rsidR="00DB7497" w:rsidRDefault="00DB7497" w:rsidP="00797852">
    <w:pPr>
      <w:spacing w:line="260" w:lineRule="atLeast"/>
      <w:rPr>
        <w:sz w:val="20"/>
      </w:rPr>
    </w:pPr>
  </w:p>
  <w:p w14:paraId="74367EEB" w14:textId="77777777" w:rsidR="00DB7497" w:rsidRDefault="00DB7497" w:rsidP="00797852">
    <w:pPr>
      <w:spacing w:line="260" w:lineRule="atLeast"/>
      <w:rPr>
        <w:sz w:val="20"/>
      </w:rPr>
    </w:pPr>
  </w:p>
  <w:p w14:paraId="74367EEC" w14:textId="77777777" w:rsidR="00DB7497" w:rsidRDefault="00DB7497" w:rsidP="00797852">
    <w:pPr>
      <w:spacing w:line="140" w:lineRule="atLeast"/>
      <w:rPr>
        <w:sz w:val="20"/>
      </w:rPr>
    </w:pPr>
  </w:p>
  <w:p w14:paraId="74367EED" w14:textId="77777777" w:rsidR="00DB7497" w:rsidRDefault="00DB7497" w:rsidP="00797852">
    <w:pPr>
      <w:pStyle w:val="CabDeptAgencytitle"/>
      <w:rPr>
        <w:b/>
        <w:bCs w:val="0"/>
        <w:w w:val="120"/>
      </w:rPr>
    </w:pPr>
    <w:r>
      <w:rPr>
        <w:b/>
        <w:bCs w:val="0"/>
        <w:w w:val="120"/>
      </w:rPr>
      <w:t>CABINET FOR HEALTH AND FAMILY SERVICES</w:t>
    </w:r>
  </w:p>
  <w:p w14:paraId="74367EEE" w14:textId="77777777" w:rsidR="00DB7497" w:rsidRDefault="00DB7497" w:rsidP="00797852">
    <w:pPr>
      <w:pStyle w:val="CabDeptAgencytitle"/>
      <w:rPr>
        <w:b/>
        <w:w w:val="120"/>
      </w:rPr>
    </w:pPr>
    <w:r>
      <w:rPr>
        <w:b/>
        <w:w w:val="120"/>
      </w:rPr>
      <w:t>OFFICE OF THE SECRETARY</w:t>
    </w:r>
  </w:p>
  <w:p w14:paraId="74367EEF" w14:textId="77777777" w:rsidR="00DB7497" w:rsidRDefault="00DB7497"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74367EF9" wp14:editId="74367EFA">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67EFE" w14:textId="77777777" w:rsidR="00DB7497" w:rsidRDefault="00DB7497" w:rsidP="00797852">
                          <w:pPr>
                            <w:pStyle w:val="Address"/>
                          </w:pPr>
                          <w:r>
                            <w:t>275 East Main Street, 5W-A</w:t>
                          </w:r>
                        </w:p>
                        <w:p w14:paraId="74367EFF" w14:textId="77777777" w:rsidR="00DB7497" w:rsidRDefault="00DB7497" w:rsidP="00797852">
                          <w:pPr>
                            <w:pStyle w:val="Address"/>
                          </w:pPr>
                          <w:r>
                            <w:t>Frankfort, KY  40621</w:t>
                          </w:r>
                        </w:p>
                        <w:p w14:paraId="74367F00" w14:textId="77777777" w:rsidR="00DB7497" w:rsidRDefault="00DB7497" w:rsidP="00797852">
                          <w:pPr>
                            <w:pStyle w:val="Address"/>
                          </w:pPr>
                          <w:r>
                            <w:t>502-564-7042</w:t>
                          </w:r>
                        </w:p>
                        <w:p w14:paraId="74367F01" w14:textId="77777777" w:rsidR="00DB7497" w:rsidRDefault="00DB7497" w:rsidP="00797852">
                          <w:pPr>
                            <w:pStyle w:val="Address"/>
                          </w:pPr>
                          <w:r>
                            <w:t>502-564-7091</w:t>
                          </w:r>
                        </w:p>
                        <w:p w14:paraId="74367F02" w14:textId="77777777" w:rsidR="00DB7497" w:rsidRDefault="00DB7497"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DB7497" w:rsidRDefault="00DB7497" w:rsidP="00797852">
                    <w:pPr>
                      <w:pStyle w:val="Address"/>
                    </w:pPr>
                    <w:r>
                      <w:t>275 East Main Street, 5W-A</w:t>
                    </w:r>
                  </w:p>
                  <w:p w:rsidR="00DB7497" w:rsidRDefault="00DB7497" w:rsidP="00797852">
                    <w:pPr>
                      <w:pStyle w:val="Address"/>
                    </w:pPr>
                    <w:r>
                      <w:t>Frankfort, KY  40621</w:t>
                    </w:r>
                  </w:p>
                  <w:p w:rsidR="00DB7497" w:rsidRDefault="00DB7497" w:rsidP="00797852">
                    <w:pPr>
                      <w:pStyle w:val="Address"/>
                    </w:pPr>
                    <w:r>
                      <w:t>502-564-7042</w:t>
                    </w:r>
                  </w:p>
                  <w:p w:rsidR="00DB7497" w:rsidRDefault="00DB7497" w:rsidP="00797852">
                    <w:pPr>
                      <w:pStyle w:val="Address"/>
                    </w:pPr>
                    <w:r>
                      <w:t>502-564-7091</w:t>
                    </w:r>
                  </w:p>
                  <w:p w:rsidR="00DB7497" w:rsidRDefault="00DB7497" w:rsidP="00797852">
                    <w:pPr>
                      <w:pStyle w:val="Address"/>
                    </w:pPr>
                    <w:r>
                      <w:t>www.chfs.ky.gov</w:t>
                    </w:r>
                  </w:p>
                </w:txbxContent>
              </v:textbox>
            </v:shape>
          </w:pict>
        </mc:Fallback>
      </mc:AlternateContent>
    </w:r>
  </w:p>
  <w:p w14:paraId="74367EF0" w14:textId="77777777" w:rsidR="00DB7497" w:rsidRDefault="00DB7497"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14:paraId="74367EF1" w14:textId="77777777" w:rsidR="00DB7497" w:rsidRDefault="00DB7497" w:rsidP="0069732D">
    <w:pPr>
      <w:pStyle w:val="GovSecretaryDeputySectilte"/>
      <w:tabs>
        <w:tab w:val="clear" w:pos="10944"/>
        <w:tab w:val="center" w:pos="8730"/>
      </w:tabs>
      <w:ind w:right="-267"/>
    </w:pPr>
    <w:r>
      <w:t>Governor</w:t>
    </w:r>
    <w:r>
      <w:tab/>
      <w:t xml:space="preserve">                    Secretary</w:t>
    </w:r>
  </w:p>
  <w:p w14:paraId="74367EF2" w14:textId="77777777" w:rsidR="00DB7497" w:rsidRDefault="00DB7497" w:rsidP="00797852">
    <w:pPr>
      <w:pStyle w:val="GovSecretaryDeputySecname"/>
    </w:pPr>
  </w:p>
  <w:p w14:paraId="74367EF3" w14:textId="77777777" w:rsidR="00DB7497" w:rsidRDefault="00DB7497" w:rsidP="00797852">
    <w:pPr>
      <w:pStyle w:val="GovSecretaryDeputySectilte"/>
    </w:pPr>
    <w:r>
      <w:tab/>
    </w:r>
  </w:p>
  <w:p w14:paraId="74367EF4" w14:textId="77777777" w:rsidR="00DB7497" w:rsidRPr="00797852" w:rsidRDefault="00DB7497"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D6C9F"/>
    <w:multiLevelType w:val="hybridMultilevel"/>
    <w:tmpl w:val="D3AA9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F1A88"/>
    <w:multiLevelType w:val="hybridMultilevel"/>
    <w:tmpl w:val="EF64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165271"/>
    <w:multiLevelType w:val="hybridMultilevel"/>
    <w:tmpl w:val="59DE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9054B6"/>
    <w:multiLevelType w:val="hybridMultilevel"/>
    <w:tmpl w:val="3B78D9B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5">
    <w:nsid w:val="76CA0030"/>
    <w:multiLevelType w:val="hybridMultilevel"/>
    <w:tmpl w:val="4A80A7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13"/>
  </w:num>
  <w:num w:numId="6">
    <w:abstractNumId w:val="5"/>
  </w:num>
  <w:num w:numId="7">
    <w:abstractNumId w:val="2"/>
  </w:num>
  <w:num w:numId="8">
    <w:abstractNumId w:val="8"/>
  </w:num>
  <w:num w:numId="9">
    <w:abstractNumId w:val="10"/>
  </w:num>
  <w:num w:numId="10">
    <w:abstractNumId w:val="0"/>
  </w:num>
  <w:num w:numId="11">
    <w:abstractNumId w:val="6"/>
  </w:num>
  <w:num w:numId="12">
    <w:abstractNumId w:val="15"/>
  </w:num>
  <w:num w:numId="13">
    <w:abstractNumId w:val="9"/>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24138"/>
    <w:rsid w:val="00030CDE"/>
    <w:rsid w:val="000338B5"/>
    <w:rsid w:val="00072FBF"/>
    <w:rsid w:val="00097038"/>
    <w:rsid w:val="000C65CA"/>
    <w:rsid w:val="000D07B6"/>
    <w:rsid w:val="000D68D5"/>
    <w:rsid w:val="000E3849"/>
    <w:rsid w:val="000E6D79"/>
    <w:rsid w:val="001200EA"/>
    <w:rsid w:val="00130405"/>
    <w:rsid w:val="0015479E"/>
    <w:rsid w:val="0017490F"/>
    <w:rsid w:val="00191703"/>
    <w:rsid w:val="001934E5"/>
    <w:rsid w:val="0019605E"/>
    <w:rsid w:val="001D6A40"/>
    <w:rsid w:val="001E2DCC"/>
    <w:rsid w:val="001F3FE8"/>
    <w:rsid w:val="00202F1C"/>
    <w:rsid w:val="00220749"/>
    <w:rsid w:val="002257A4"/>
    <w:rsid w:val="00225B33"/>
    <w:rsid w:val="00227F3F"/>
    <w:rsid w:val="00237F32"/>
    <w:rsid w:val="0024483B"/>
    <w:rsid w:val="00280D3D"/>
    <w:rsid w:val="00295DFF"/>
    <w:rsid w:val="002C690C"/>
    <w:rsid w:val="002D29D3"/>
    <w:rsid w:val="002D5CBA"/>
    <w:rsid w:val="002E26B7"/>
    <w:rsid w:val="002E617B"/>
    <w:rsid w:val="003070B5"/>
    <w:rsid w:val="003134FB"/>
    <w:rsid w:val="00314852"/>
    <w:rsid w:val="00317B3A"/>
    <w:rsid w:val="00322E22"/>
    <w:rsid w:val="0034144C"/>
    <w:rsid w:val="003758DD"/>
    <w:rsid w:val="00387552"/>
    <w:rsid w:val="003A643A"/>
    <w:rsid w:val="003B5539"/>
    <w:rsid w:val="003C0AEC"/>
    <w:rsid w:val="003C10B5"/>
    <w:rsid w:val="003C5712"/>
    <w:rsid w:val="003D1987"/>
    <w:rsid w:val="003D41AE"/>
    <w:rsid w:val="003D5657"/>
    <w:rsid w:val="003F166A"/>
    <w:rsid w:val="00427A0E"/>
    <w:rsid w:val="00436673"/>
    <w:rsid w:val="00447370"/>
    <w:rsid w:val="00447F74"/>
    <w:rsid w:val="004647F9"/>
    <w:rsid w:val="004975E7"/>
    <w:rsid w:val="004A082C"/>
    <w:rsid w:val="004A3652"/>
    <w:rsid w:val="004D7A7C"/>
    <w:rsid w:val="005135DD"/>
    <w:rsid w:val="0052108B"/>
    <w:rsid w:val="00524DAE"/>
    <w:rsid w:val="00532EBB"/>
    <w:rsid w:val="005356A2"/>
    <w:rsid w:val="00541EA0"/>
    <w:rsid w:val="005524AC"/>
    <w:rsid w:val="00557870"/>
    <w:rsid w:val="00560F32"/>
    <w:rsid w:val="00563796"/>
    <w:rsid w:val="00585967"/>
    <w:rsid w:val="00591FCC"/>
    <w:rsid w:val="005922E1"/>
    <w:rsid w:val="005A073E"/>
    <w:rsid w:val="005B2FBA"/>
    <w:rsid w:val="005F1332"/>
    <w:rsid w:val="00601ECA"/>
    <w:rsid w:val="00626F38"/>
    <w:rsid w:val="00633FA6"/>
    <w:rsid w:val="0063467E"/>
    <w:rsid w:val="00635969"/>
    <w:rsid w:val="00663278"/>
    <w:rsid w:val="0066589B"/>
    <w:rsid w:val="00692643"/>
    <w:rsid w:val="0069732D"/>
    <w:rsid w:val="006A7CD8"/>
    <w:rsid w:val="006B2951"/>
    <w:rsid w:val="006B3577"/>
    <w:rsid w:val="006C43DA"/>
    <w:rsid w:val="006C76F7"/>
    <w:rsid w:val="006E13C9"/>
    <w:rsid w:val="006F1F00"/>
    <w:rsid w:val="0070267F"/>
    <w:rsid w:val="007069C6"/>
    <w:rsid w:val="007171EB"/>
    <w:rsid w:val="007615B7"/>
    <w:rsid w:val="00764756"/>
    <w:rsid w:val="00782D4B"/>
    <w:rsid w:val="00792735"/>
    <w:rsid w:val="00797852"/>
    <w:rsid w:val="007A0FC9"/>
    <w:rsid w:val="007B16CD"/>
    <w:rsid w:val="007C313D"/>
    <w:rsid w:val="007D217B"/>
    <w:rsid w:val="007E51B9"/>
    <w:rsid w:val="007E7FA4"/>
    <w:rsid w:val="007F5F6E"/>
    <w:rsid w:val="00800424"/>
    <w:rsid w:val="0081658E"/>
    <w:rsid w:val="00816D8C"/>
    <w:rsid w:val="008200A1"/>
    <w:rsid w:val="0082200D"/>
    <w:rsid w:val="00823D2C"/>
    <w:rsid w:val="00841387"/>
    <w:rsid w:val="008439B9"/>
    <w:rsid w:val="0086588A"/>
    <w:rsid w:val="00867DE4"/>
    <w:rsid w:val="008A33B7"/>
    <w:rsid w:val="008A414C"/>
    <w:rsid w:val="008B7EFF"/>
    <w:rsid w:val="008C09F2"/>
    <w:rsid w:val="008D02D6"/>
    <w:rsid w:val="008D6F4E"/>
    <w:rsid w:val="008F2E30"/>
    <w:rsid w:val="00917EB2"/>
    <w:rsid w:val="00923E87"/>
    <w:rsid w:val="00924D99"/>
    <w:rsid w:val="0092767D"/>
    <w:rsid w:val="009317D4"/>
    <w:rsid w:val="009516E4"/>
    <w:rsid w:val="009651EB"/>
    <w:rsid w:val="00992582"/>
    <w:rsid w:val="009B40EE"/>
    <w:rsid w:val="009D3789"/>
    <w:rsid w:val="009E026F"/>
    <w:rsid w:val="009E638F"/>
    <w:rsid w:val="00A07E8E"/>
    <w:rsid w:val="00A15CB9"/>
    <w:rsid w:val="00A23E6C"/>
    <w:rsid w:val="00A269C2"/>
    <w:rsid w:val="00A4613D"/>
    <w:rsid w:val="00A477DA"/>
    <w:rsid w:val="00A50BF4"/>
    <w:rsid w:val="00A50FFA"/>
    <w:rsid w:val="00A73643"/>
    <w:rsid w:val="00AA61A6"/>
    <w:rsid w:val="00AC036F"/>
    <w:rsid w:val="00AE039D"/>
    <w:rsid w:val="00AE21C3"/>
    <w:rsid w:val="00B33CC2"/>
    <w:rsid w:val="00B364EA"/>
    <w:rsid w:val="00B428A3"/>
    <w:rsid w:val="00B434D8"/>
    <w:rsid w:val="00B56785"/>
    <w:rsid w:val="00B82F96"/>
    <w:rsid w:val="00B85E7C"/>
    <w:rsid w:val="00BA176E"/>
    <w:rsid w:val="00BC21CE"/>
    <w:rsid w:val="00BC3AD0"/>
    <w:rsid w:val="00BC67F5"/>
    <w:rsid w:val="00BD3940"/>
    <w:rsid w:val="00BF1D9F"/>
    <w:rsid w:val="00BF3A23"/>
    <w:rsid w:val="00C10849"/>
    <w:rsid w:val="00C1319F"/>
    <w:rsid w:val="00C61146"/>
    <w:rsid w:val="00C64E29"/>
    <w:rsid w:val="00C66601"/>
    <w:rsid w:val="00C81A66"/>
    <w:rsid w:val="00C84488"/>
    <w:rsid w:val="00C847BD"/>
    <w:rsid w:val="00CB0280"/>
    <w:rsid w:val="00CC1C59"/>
    <w:rsid w:val="00CC1E33"/>
    <w:rsid w:val="00D03318"/>
    <w:rsid w:val="00D03565"/>
    <w:rsid w:val="00D070A4"/>
    <w:rsid w:val="00D351DF"/>
    <w:rsid w:val="00D3596D"/>
    <w:rsid w:val="00D544E0"/>
    <w:rsid w:val="00D55AC9"/>
    <w:rsid w:val="00D5798D"/>
    <w:rsid w:val="00D62EDF"/>
    <w:rsid w:val="00D73EAC"/>
    <w:rsid w:val="00D93B8D"/>
    <w:rsid w:val="00D9414D"/>
    <w:rsid w:val="00D95B48"/>
    <w:rsid w:val="00D97958"/>
    <w:rsid w:val="00DB0D30"/>
    <w:rsid w:val="00DB1EE7"/>
    <w:rsid w:val="00DB2256"/>
    <w:rsid w:val="00DB7497"/>
    <w:rsid w:val="00DC1BCE"/>
    <w:rsid w:val="00DC5220"/>
    <w:rsid w:val="00DD0743"/>
    <w:rsid w:val="00DE77E4"/>
    <w:rsid w:val="00DF3E1E"/>
    <w:rsid w:val="00DF68FF"/>
    <w:rsid w:val="00E20432"/>
    <w:rsid w:val="00E31F97"/>
    <w:rsid w:val="00E35CB2"/>
    <w:rsid w:val="00E367CE"/>
    <w:rsid w:val="00E407CB"/>
    <w:rsid w:val="00E50F01"/>
    <w:rsid w:val="00E5144F"/>
    <w:rsid w:val="00E5548F"/>
    <w:rsid w:val="00E676B7"/>
    <w:rsid w:val="00E67BEF"/>
    <w:rsid w:val="00E84147"/>
    <w:rsid w:val="00E929A5"/>
    <w:rsid w:val="00E93EA8"/>
    <w:rsid w:val="00EB0FEF"/>
    <w:rsid w:val="00EE34D6"/>
    <w:rsid w:val="00F0079B"/>
    <w:rsid w:val="00F035C1"/>
    <w:rsid w:val="00F04C71"/>
    <w:rsid w:val="00F07552"/>
    <w:rsid w:val="00F10555"/>
    <w:rsid w:val="00F13124"/>
    <w:rsid w:val="00F235F4"/>
    <w:rsid w:val="00F24449"/>
    <w:rsid w:val="00F27813"/>
    <w:rsid w:val="00F30990"/>
    <w:rsid w:val="00F30C9C"/>
    <w:rsid w:val="00F36945"/>
    <w:rsid w:val="00F70416"/>
    <w:rsid w:val="00F90BEA"/>
    <w:rsid w:val="00F93091"/>
    <w:rsid w:val="00FA4B21"/>
    <w:rsid w:val="00FB340E"/>
    <w:rsid w:val="00FB4500"/>
    <w:rsid w:val="00FC65A5"/>
    <w:rsid w:val="00FC76EF"/>
    <w:rsid w:val="00FD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36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D93B8D"/>
    <w:rPr>
      <w:rFonts w:ascii="Arial" w:hAnsi="Arial"/>
      <w:b/>
      <w:bCs/>
    </w:rPr>
  </w:style>
  <w:style w:type="character" w:customStyle="1" w:styleId="CommentTextChar">
    <w:name w:val="Comment Text Char"/>
    <w:basedOn w:val="DefaultParagraphFont"/>
    <w:link w:val="CommentText"/>
    <w:semiHidden/>
    <w:rsid w:val="00D93B8D"/>
  </w:style>
  <w:style w:type="character" w:customStyle="1" w:styleId="CommentSubjectChar">
    <w:name w:val="Comment Subject Char"/>
    <w:basedOn w:val="CommentTextChar"/>
    <w:link w:val="CommentSubject"/>
    <w:rsid w:val="00D93B8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link w:val="CommentTextChar"/>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rsid w:val="00D93B8D"/>
    <w:rPr>
      <w:rFonts w:ascii="Arial" w:hAnsi="Arial"/>
      <w:b/>
      <w:bCs/>
    </w:rPr>
  </w:style>
  <w:style w:type="character" w:customStyle="1" w:styleId="CommentTextChar">
    <w:name w:val="Comment Text Char"/>
    <w:basedOn w:val="DefaultParagraphFont"/>
    <w:link w:val="CommentText"/>
    <w:semiHidden/>
    <w:rsid w:val="00D93B8D"/>
  </w:style>
  <w:style w:type="character" w:customStyle="1" w:styleId="CommentSubjectChar">
    <w:name w:val="Comment Subject Char"/>
    <w:basedOn w:val="CommentTextChar"/>
    <w:link w:val="CommentSubject"/>
    <w:rsid w:val="00D93B8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036">
      <w:bodyDiv w:val="1"/>
      <w:marLeft w:val="0"/>
      <w:marRight w:val="0"/>
      <w:marTop w:val="0"/>
      <w:marBottom w:val="0"/>
      <w:divBdr>
        <w:top w:val="none" w:sz="0" w:space="0" w:color="auto"/>
        <w:left w:val="none" w:sz="0" w:space="0" w:color="auto"/>
        <w:bottom w:val="none" w:sz="0" w:space="0" w:color="auto"/>
        <w:right w:val="none" w:sz="0" w:space="0" w:color="auto"/>
      </w:divBdr>
      <w:divsChild>
        <w:div w:id="894700949">
          <w:marLeft w:val="0"/>
          <w:marRight w:val="0"/>
          <w:marTop w:val="0"/>
          <w:marBottom w:val="0"/>
          <w:divBdr>
            <w:top w:val="none" w:sz="0" w:space="0" w:color="auto"/>
            <w:left w:val="none" w:sz="0" w:space="0" w:color="auto"/>
            <w:bottom w:val="none" w:sz="0" w:space="0" w:color="auto"/>
            <w:right w:val="none" w:sz="0" w:space="0" w:color="auto"/>
          </w:divBdr>
          <w:divsChild>
            <w:div w:id="1919945907">
              <w:marLeft w:val="0"/>
              <w:marRight w:val="0"/>
              <w:marTop w:val="0"/>
              <w:marBottom w:val="0"/>
              <w:divBdr>
                <w:top w:val="none" w:sz="0" w:space="0" w:color="auto"/>
                <w:left w:val="none" w:sz="0" w:space="0" w:color="auto"/>
                <w:bottom w:val="none" w:sz="0" w:space="0" w:color="auto"/>
                <w:right w:val="none" w:sz="0" w:space="0" w:color="auto"/>
              </w:divBdr>
              <w:divsChild>
                <w:div w:id="542522752">
                  <w:marLeft w:val="0"/>
                  <w:marRight w:val="0"/>
                  <w:marTop w:val="0"/>
                  <w:marBottom w:val="0"/>
                  <w:divBdr>
                    <w:top w:val="none" w:sz="0" w:space="0" w:color="auto"/>
                    <w:left w:val="none" w:sz="0" w:space="0" w:color="auto"/>
                    <w:bottom w:val="none" w:sz="0" w:space="0" w:color="auto"/>
                    <w:right w:val="none" w:sz="0" w:space="0" w:color="auto"/>
                  </w:divBdr>
                  <w:divsChild>
                    <w:div w:id="1079980984">
                      <w:marLeft w:val="0"/>
                      <w:marRight w:val="0"/>
                      <w:marTop w:val="0"/>
                      <w:marBottom w:val="0"/>
                      <w:divBdr>
                        <w:top w:val="none" w:sz="0" w:space="0" w:color="auto"/>
                        <w:left w:val="none" w:sz="0" w:space="0" w:color="auto"/>
                        <w:bottom w:val="none" w:sz="0" w:space="0" w:color="auto"/>
                        <w:right w:val="none" w:sz="0" w:space="0" w:color="auto"/>
                      </w:divBdr>
                      <w:divsChild>
                        <w:div w:id="435178446">
                          <w:marLeft w:val="0"/>
                          <w:marRight w:val="0"/>
                          <w:marTop w:val="0"/>
                          <w:marBottom w:val="0"/>
                          <w:divBdr>
                            <w:top w:val="none" w:sz="0" w:space="0" w:color="auto"/>
                            <w:left w:val="none" w:sz="0" w:space="0" w:color="auto"/>
                            <w:bottom w:val="none" w:sz="0" w:space="0" w:color="auto"/>
                            <w:right w:val="none" w:sz="0" w:space="0" w:color="auto"/>
                          </w:divBdr>
                          <w:divsChild>
                            <w:div w:id="1674453468">
                              <w:marLeft w:val="0"/>
                              <w:marRight w:val="0"/>
                              <w:marTop w:val="0"/>
                              <w:marBottom w:val="0"/>
                              <w:divBdr>
                                <w:top w:val="none" w:sz="0" w:space="0" w:color="auto"/>
                                <w:left w:val="none" w:sz="0" w:space="0" w:color="auto"/>
                                <w:bottom w:val="none" w:sz="0" w:space="0" w:color="auto"/>
                                <w:right w:val="none" w:sz="0" w:space="0" w:color="auto"/>
                              </w:divBdr>
                              <w:divsChild>
                                <w:div w:id="511456943">
                                  <w:marLeft w:val="0"/>
                                  <w:marRight w:val="0"/>
                                  <w:marTop w:val="0"/>
                                  <w:marBottom w:val="0"/>
                                  <w:divBdr>
                                    <w:top w:val="none" w:sz="0" w:space="0" w:color="auto"/>
                                    <w:left w:val="none" w:sz="0" w:space="0" w:color="auto"/>
                                    <w:bottom w:val="none" w:sz="0" w:space="0" w:color="auto"/>
                                    <w:right w:val="none" w:sz="0" w:space="0" w:color="auto"/>
                                  </w:divBdr>
                                  <w:divsChild>
                                    <w:div w:id="1279141738">
                                      <w:marLeft w:val="0"/>
                                      <w:marRight w:val="0"/>
                                      <w:marTop w:val="0"/>
                                      <w:marBottom w:val="0"/>
                                      <w:divBdr>
                                        <w:top w:val="none" w:sz="0" w:space="0" w:color="auto"/>
                                        <w:left w:val="none" w:sz="0" w:space="0" w:color="auto"/>
                                        <w:bottom w:val="none" w:sz="0" w:space="0" w:color="auto"/>
                                        <w:right w:val="none" w:sz="0" w:space="0" w:color="auto"/>
                                      </w:divBdr>
                                      <w:divsChild>
                                        <w:div w:id="62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53718">
      <w:bodyDiv w:val="1"/>
      <w:marLeft w:val="0"/>
      <w:marRight w:val="0"/>
      <w:marTop w:val="0"/>
      <w:marBottom w:val="0"/>
      <w:divBdr>
        <w:top w:val="none" w:sz="0" w:space="0" w:color="auto"/>
        <w:left w:val="none" w:sz="0" w:space="0" w:color="auto"/>
        <w:bottom w:val="none" w:sz="0" w:space="0" w:color="auto"/>
        <w:right w:val="none" w:sz="0" w:space="0" w:color="auto"/>
      </w:divBdr>
    </w:div>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uals.sp.chfs.ky.gov/chapter2/03/Pages/212CompletingtheContinuousQualityAssessment(CQA)andMakingaFinding.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anuals.sp.chfs.ky.gov/chapter1/00/Pages/14%20Documentation.aspx" TargetMode="External"/><Relationship Id="rId17" Type="http://schemas.openxmlformats.org/officeDocument/2006/relationships/hyperlink" Target="mailto:Tina.webb@ky.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anuals.sp.chfs.ky.gov/chapter23/Pages/231OngoingCasePlannin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nuals.sp.chfs.ky.gov/Resources/sopFormsLibrary/DCBS-1B%20Application%20for%20Services.do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anuals.sp.chfs.ky.gov/chapter4/11/Pages/417preparationforandcompletionoftheten(10)dayconference.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203/06/Pages/31EngagingtheFamilyandOpeningtheCase.aspx"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PPM</Memo_x0020_Types>
    <Document_x0020_Year xmlns="25652375-5976-448a-91e2-83c2698bbafa">2015</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6A0B66-D29D-48FC-8F9C-DF7F3A9119DA}"/>
</file>

<file path=customXml/itemProps2.xml><?xml version="1.0" encoding="utf-8"?>
<ds:datastoreItem xmlns:ds="http://schemas.openxmlformats.org/officeDocument/2006/customXml" ds:itemID="{1E070C96-15FA-4307-B5C3-08319A9C9AE2}"/>
</file>

<file path=customXml/itemProps3.xml><?xml version="1.0" encoding="utf-8"?>
<ds:datastoreItem xmlns:ds="http://schemas.openxmlformats.org/officeDocument/2006/customXml" ds:itemID="{5CDB4678-1DE4-4E10-8341-EBC2014ACB5B}"/>
</file>

<file path=docProps/app.xml><?xml version="1.0" encoding="utf-8"?>
<Properties xmlns="http://schemas.openxmlformats.org/officeDocument/2006/extended-properties" xmlns:vt="http://schemas.openxmlformats.org/officeDocument/2006/docPropsVTypes">
  <Template>Normal</Template>
  <TotalTime>1029</TotalTime>
  <Pages>1</Pages>
  <Words>185</Words>
  <Characters>1818</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15-07 Required Documentation Upon Opening a Case</dc:title>
  <dc:creator>Beth.Holbrook</dc:creator>
  <cp:lastModifiedBy>sarah.cooper</cp:lastModifiedBy>
  <cp:revision>11</cp:revision>
  <cp:lastPrinted>2015-05-04T19:56:00Z</cp:lastPrinted>
  <dcterms:created xsi:type="dcterms:W3CDTF">2015-05-04T19:07:00Z</dcterms:created>
  <dcterms:modified xsi:type="dcterms:W3CDTF">2015-05-29T17:10:00Z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30900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PPM</vt:lpwstr>
  </property>
  <property fmtid="{D5CDD505-2E9C-101B-9397-08002B2CF9AE}" pid="13" name="Types">
    <vt:lpwstr>Memo</vt:lpwstr>
  </property>
  <property fmtid="{D5CDD505-2E9C-101B-9397-08002B2CF9AE}" pid="14" name="Document Year">
    <vt:lpwstr>2015</vt:lpwstr>
  </property>
</Properties>
</file>